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558" w:rsidRPr="004B1558" w:rsidRDefault="004B1558" w:rsidP="004B1558">
      <w:pPr>
        <w:jc w:val="center"/>
        <w:rPr>
          <w:b/>
          <w:lang w:val="en-US"/>
        </w:rPr>
      </w:pPr>
      <w:r>
        <w:rPr>
          <w:b/>
          <w:lang w:val="en-US"/>
        </w:rPr>
        <w:t>DISCIPLINE</w:t>
      </w:r>
      <w:r w:rsidRPr="004B1558">
        <w:rPr>
          <w:b/>
          <w:lang w:val="en-US"/>
        </w:rPr>
        <w:t xml:space="preserve"> </w:t>
      </w:r>
      <w:r>
        <w:rPr>
          <w:b/>
          <w:lang w:val="en-US"/>
        </w:rPr>
        <w:t>DESCRIPTION</w:t>
      </w:r>
      <w:r w:rsidRPr="004B1558">
        <w:rPr>
          <w:b/>
          <w:lang w:val="en-US"/>
        </w:rPr>
        <w:t xml:space="preserve"> </w:t>
      </w:r>
      <w:r w:rsidRPr="004B1558">
        <w:rPr>
          <w:b/>
          <w:lang w:val="en-US"/>
        </w:rPr>
        <w:br/>
        <w:t xml:space="preserve"> "International Courts and Arbitration"</w:t>
      </w:r>
    </w:p>
    <w:p w:rsidR="005B1EC8" w:rsidRPr="004B1558" w:rsidRDefault="005B1EC8" w:rsidP="00250613">
      <w:pPr>
        <w:jc w:val="center"/>
        <w:rPr>
          <w:b/>
          <w:lang w:val="en-US"/>
        </w:rPr>
      </w:pPr>
    </w:p>
    <w:p w:rsidR="005B1EC8" w:rsidRPr="004B1558" w:rsidRDefault="005B1EC8" w:rsidP="00250613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887006" w:rsidRPr="006E0D65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4B1558" w:rsidRDefault="00887006" w:rsidP="00887006">
            <w:pPr>
              <w:jc w:val="center"/>
            </w:pPr>
            <w:r w:rsidRPr="00860179">
              <w:rPr>
                <w:lang w:val="en-US"/>
              </w:rPr>
              <w:t>Specialized</w:t>
            </w:r>
            <w:r w:rsidRPr="004B1558">
              <w:t xml:space="preserve"> </w:t>
            </w:r>
            <w:r w:rsidRPr="00860179">
              <w:rPr>
                <w:lang w:val="en-US"/>
              </w:rPr>
              <w:t>module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4B1558" w:rsidRDefault="004B1558" w:rsidP="006E0D6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4B1558">
              <w:rPr>
                <w:lang w:val="en-US"/>
              </w:rPr>
              <w:t>International Procedural Law. Practical skills of an international lawyer</w:t>
            </w:r>
            <w:r>
              <w:rPr>
                <w:lang w:val="en-US"/>
              </w:rPr>
              <w:t>”</w:t>
            </w:r>
          </w:p>
        </w:tc>
      </w:tr>
      <w:tr w:rsidR="00887006" w:rsidRPr="00250613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4B1558" w:rsidRDefault="00887006" w:rsidP="00887006">
            <w:pPr>
              <w:jc w:val="center"/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58" w:rsidRPr="004B1558" w:rsidRDefault="00887006" w:rsidP="004B1558">
            <w:pPr>
              <w:rPr>
                <w:lang w:val="en-US"/>
              </w:rPr>
            </w:pPr>
            <w:r>
              <w:t xml:space="preserve">1-24 01 01 </w:t>
            </w:r>
            <w:r w:rsidR="004B1558" w:rsidRPr="004B1558">
              <w:rPr>
                <w:lang w:val="en-US"/>
              </w:rPr>
              <w:t>"International Law."</w:t>
            </w:r>
          </w:p>
          <w:p w:rsidR="00887006" w:rsidRPr="004B1558" w:rsidRDefault="00887006" w:rsidP="00887006">
            <w:pPr>
              <w:jc w:val="both"/>
              <w:rPr>
                <w:lang w:val="en-US"/>
              </w:rPr>
            </w:pPr>
          </w:p>
        </w:tc>
        <w:bookmarkStart w:id="0" w:name="_GoBack"/>
        <w:bookmarkEnd w:id="0"/>
      </w:tr>
      <w:tr w:rsidR="00887006" w:rsidRPr="00250613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both"/>
            </w:pPr>
            <w:r>
              <w:t>3</w:t>
            </w:r>
          </w:p>
        </w:tc>
      </w:tr>
      <w:tr w:rsidR="00887006" w:rsidRPr="00250613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E32450" w:rsidRDefault="00887006" w:rsidP="00887006">
            <w:pPr>
              <w:jc w:val="both"/>
            </w:pPr>
            <w:r>
              <w:t>6</w:t>
            </w:r>
          </w:p>
        </w:tc>
      </w:tr>
      <w:tr w:rsidR="00887006" w:rsidRPr="00250613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E32450" w:rsidRDefault="00887006" w:rsidP="00887006">
            <w:pPr>
              <w:jc w:val="both"/>
            </w:pPr>
            <w:r w:rsidRPr="00E32450">
              <w:t>3</w:t>
            </w:r>
          </w:p>
        </w:tc>
      </w:tr>
      <w:tr w:rsidR="00887006" w:rsidRPr="006E0D65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6E0D65" w:rsidRDefault="004B1558" w:rsidP="004B1558">
            <w:pPr>
              <w:rPr>
                <w:lang w:val="en-US"/>
              </w:rPr>
            </w:pPr>
            <w:r>
              <w:rPr>
                <w:lang w:val="en-US"/>
              </w:rPr>
              <w:t>PhD in Law</w:t>
            </w:r>
            <w:r w:rsidR="00887006" w:rsidRPr="004B15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Associate Professor</w:t>
            </w:r>
            <w:r w:rsidR="006E0D65">
              <w:rPr>
                <w:lang w:val="en-US"/>
              </w:rPr>
              <w:t xml:space="preserve"> </w:t>
            </w:r>
            <w:proofErr w:type="spellStart"/>
            <w:r w:rsidRPr="006E0D65">
              <w:rPr>
                <w:lang w:val="en-US"/>
              </w:rPr>
              <w:t>Mukashyov</w:t>
            </w:r>
            <w:proofErr w:type="spellEnd"/>
            <w:r w:rsidRPr="006E0D65">
              <w:rPr>
                <w:lang w:val="en-US"/>
              </w:rPr>
              <w:t xml:space="preserve"> S.</w:t>
            </w:r>
          </w:p>
        </w:tc>
      </w:tr>
      <w:tr w:rsidR="00887006" w:rsidRPr="006E0D65" w:rsidTr="00887006">
        <w:trPr>
          <w:trHeight w:val="5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6E0D65">
              <w:rPr>
                <w:lang w:val="en-US"/>
              </w:rPr>
              <w:t>ive</w:t>
            </w:r>
            <w:r w:rsidRPr="00860179">
              <w:rPr>
                <w:lang w:val="en-US"/>
              </w:rPr>
              <w:t>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31F89" w:rsidRDefault="004B1558" w:rsidP="006E0D6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To acquire knowledge on theoretical and </w:t>
            </w:r>
            <w:r w:rsidRPr="00831F89">
              <w:rPr>
                <w:lang w:val="en-US"/>
              </w:rPr>
              <w:t>legal</w:t>
            </w:r>
            <w:r w:rsidR="00831F89" w:rsidRPr="00831F89">
              <w:rPr>
                <w:lang w:val="en-US"/>
              </w:rPr>
              <w:t>, institutional and contractual bases of international cooperation against crime, as well as the development of students' skills to apply in practice the acquired knowledge of international criminal procedure, qual</w:t>
            </w:r>
            <w:r>
              <w:rPr>
                <w:lang w:val="en-US"/>
              </w:rPr>
              <w:t>ified solution of specific goals</w:t>
            </w:r>
            <w:r w:rsidR="00831F89" w:rsidRPr="00831F89">
              <w:rPr>
                <w:lang w:val="en-US"/>
              </w:rPr>
              <w:t xml:space="preserve"> assigned to the state administration bodies.</w:t>
            </w:r>
          </w:p>
        </w:tc>
      </w:tr>
      <w:tr w:rsidR="00887006" w:rsidRPr="006E0D65" w:rsidTr="00887006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31F89" w:rsidRDefault="004B1558" w:rsidP="00887006">
            <w:pPr>
              <w:rPr>
                <w:lang w:val="en-US"/>
              </w:rPr>
            </w:pPr>
            <w:r>
              <w:rPr>
                <w:lang w:val="en-US"/>
              </w:rPr>
              <w:t>Public International Law</w:t>
            </w:r>
            <w:r w:rsidR="00831F89" w:rsidRPr="00831F89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International Criminal Law</w:t>
            </w:r>
            <w:r w:rsidR="00831F89" w:rsidRPr="00831F89">
              <w:rPr>
                <w:lang w:val="en-US"/>
              </w:rPr>
              <w:t>.</w:t>
            </w:r>
          </w:p>
        </w:tc>
      </w:tr>
      <w:tr w:rsidR="00887006" w:rsidRPr="006E0D65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89" w:rsidRPr="00831F89" w:rsidRDefault="00831F89" w:rsidP="00831F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  <w:lang w:val="en-US"/>
              </w:rPr>
            </w:pPr>
            <w:r w:rsidRPr="00831F89">
              <w:rPr>
                <w:bCs/>
                <w:color w:val="000000"/>
                <w:lang w:val="en-US"/>
              </w:rPr>
              <w:t>History of International Justice. Modern system of international justice</w:t>
            </w:r>
          </w:p>
          <w:p w:rsidR="00831F89" w:rsidRPr="00831F89" w:rsidRDefault="00831F89" w:rsidP="00831F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  <w:lang w:val="en-US"/>
              </w:rPr>
            </w:pPr>
            <w:r w:rsidRPr="00831F89">
              <w:rPr>
                <w:bCs/>
                <w:color w:val="000000"/>
                <w:lang w:val="en-US"/>
              </w:rPr>
              <w:t>Competence and procedure of consideration of cases in the UN International Court of Justice</w:t>
            </w:r>
          </w:p>
          <w:p w:rsidR="00831F89" w:rsidRPr="00831F89" w:rsidRDefault="00831F89" w:rsidP="00831F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  <w:lang w:val="en-US"/>
              </w:rPr>
            </w:pPr>
            <w:r w:rsidRPr="00831F89">
              <w:rPr>
                <w:bCs/>
                <w:color w:val="000000"/>
                <w:lang w:val="en-US"/>
              </w:rPr>
              <w:t>Competence and procedure of consideration of cases in the International Tribunal for the Law of the Sea.</w:t>
            </w:r>
          </w:p>
          <w:p w:rsidR="00831F89" w:rsidRPr="00831F89" w:rsidRDefault="00831F89" w:rsidP="00831F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  <w:lang w:val="en-US"/>
              </w:rPr>
            </w:pPr>
            <w:r w:rsidRPr="00831F89">
              <w:rPr>
                <w:bCs/>
                <w:color w:val="000000"/>
                <w:lang w:val="en-US"/>
              </w:rPr>
              <w:t>International Criminal Court: competence and procedure of consideration of criminal cases</w:t>
            </w:r>
          </w:p>
          <w:p w:rsidR="00831F89" w:rsidRPr="00831F89" w:rsidRDefault="00831F89" w:rsidP="00831F89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  <w:lang w:val="en-US"/>
              </w:rPr>
            </w:pPr>
            <w:r w:rsidRPr="00831F89">
              <w:rPr>
                <w:bCs/>
                <w:color w:val="000000"/>
                <w:lang w:val="en-US"/>
              </w:rPr>
              <w:t>International Tribunals</w:t>
            </w:r>
          </w:p>
          <w:p w:rsidR="00887006" w:rsidRPr="00E35EFB" w:rsidRDefault="00831F89" w:rsidP="00E35EFB">
            <w:pPr>
              <w:overflowPunct w:val="0"/>
              <w:autoSpaceDE w:val="0"/>
              <w:autoSpaceDN w:val="0"/>
              <w:adjustRightInd w:val="0"/>
              <w:ind w:firstLine="455"/>
              <w:jc w:val="both"/>
              <w:rPr>
                <w:bCs/>
                <w:color w:val="000000"/>
                <w:lang w:val="en-US"/>
              </w:rPr>
            </w:pPr>
            <w:r w:rsidRPr="00831F89">
              <w:rPr>
                <w:bCs/>
                <w:color w:val="000000"/>
                <w:lang w:val="en-US"/>
              </w:rPr>
              <w:t>International human rights tribunals</w:t>
            </w:r>
          </w:p>
        </w:tc>
      </w:tr>
      <w:tr w:rsidR="00887006" w:rsidRPr="00250613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887006" w:rsidP="00887006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E35EFB" w:rsidRDefault="00E35EFB" w:rsidP="00E35EFB">
            <w:pPr>
              <w:pStyle w:val="a9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-------------------</w:t>
            </w:r>
          </w:p>
        </w:tc>
      </w:tr>
      <w:tr w:rsidR="00887006" w:rsidRPr="006E0D65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6E0D65" w:rsidP="00887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887006" w:rsidRPr="00860179">
              <w:rPr>
                <w:lang w:val="en-US"/>
              </w:rPr>
              <w:t>ethods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FB" w:rsidRPr="00E35EFB" w:rsidRDefault="00E35EFB" w:rsidP="00E35EFB">
            <w:pPr>
              <w:rPr>
                <w:lang w:val="en-US"/>
              </w:rPr>
            </w:pPr>
            <w:r w:rsidRPr="00E35EFB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  <w:p w:rsidR="00887006" w:rsidRPr="00E35EFB" w:rsidRDefault="00887006" w:rsidP="00E35EFB">
            <w:pPr>
              <w:jc w:val="both"/>
              <w:rPr>
                <w:lang w:val="en-US"/>
              </w:rPr>
            </w:pPr>
          </w:p>
        </w:tc>
      </w:tr>
      <w:tr w:rsidR="00887006" w:rsidRPr="00250613" w:rsidTr="008870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250613" w:rsidRDefault="00887006" w:rsidP="00887006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06" w:rsidRPr="00860179" w:rsidRDefault="006E0D65" w:rsidP="00887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887006" w:rsidRPr="00860179">
              <w:rPr>
                <w:lang w:val="en-US"/>
              </w:rPr>
              <w:t>anguag</w:t>
            </w:r>
            <w:r w:rsidR="00887006">
              <w:rPr>
                <w:lang w:val="en-US"/>
              </w:rPr>
              <w:t>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06" w:rsidRPr="00E35EFB" w:rsidRDefault="00E35EFB" w:rsidP="00E35E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A018C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213A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155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0D65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1F8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87006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989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18C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2155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35EFB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3A22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paragraph" w:customStyle="1" w:styleId="FR1">
    <w:name w:val="FR1"/>
    <w:rsid w:val="00A018CD"/>
    <w:pPr>
      <w:widowControl w:val="0"/>
      <w:spacing w:line="280" w:lineRule="auto"/>
    </w:pPr>
    <w:rPr>
      <w:rFonts w:ascii="Arial" w:hAnsi="Arial"/>
      <w:b/>
      <w:snapToGrid w:val="0"/>
    </w:rPr>
  </w:style>
  <w:style w:type="paragraph" w:styleId="a9">
    <w:name w:val="Body Text"/>
    <w:basedOn w:val="a"/>
    <w:link w:val="aa"/>
    <w:uiPriority w:val="99"/>
    <w:semiHidden/>
    <w:rsid w:val="00A018CD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A018CD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C3868-9DCC-4749-B026-9C049BC6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8</cp:revision>
  <cp:lastPrinted>2016-10-19T12:34:00Z</cp:lastPrinted>
  <dcterms:created xsi:type="dcterms:W3CDTF">2023-09-15T10:57:00Z</dcterms:created>
  <dcterms:modified xsi:type="dcterms:W3CDTF">2023-11-17T05:48:00Z</dcterms:modified>
</cp:coreProperties>
</file>